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1777" w14:textId="77777777" w:rsidR="00E11299" w:rsidRDefault="00E11299" w:rsidP="003B3793">
      <w:pPr>
        <w:autoSpaceDE w:val="0"/>
        <w:autoSpaceDN w:val="0"/>
        <w:adjustRightInd w:val="0"/>
        <w:spacing w:after="360"/>
        <w:jc w:val="center"/>
        <w:rPr>
          <w:rFonts w:eastAsia="Times New Roman"/>
          <w:b/>
          <w:bCs/>
          <w:color w:val="0F2D86"/>
          <w:sz w:val="36"/>
          <w:szCs w:val="36"/>
        </w:rPr>
      </w:pPr>
      <w:r w:rsidRPr="00037871">
        <w:rPr>
          <w:rFonts w:eastAsia="Times New Roman"/>
          <w:b/>
          <w:bCs/>
          <w:color w:val="0F2D86"/>
          <w:sz w:val="36"/>
          <w:szCs w:val="36"/>
        </w:rPr>
        <w:t>Boothferry Aire &amp; Calder Joint Canal Committee</w:t>
      </w:r>
    </w:p>
    <w:p w14:paraId="23AF014E" w14:textId="77777777" w:rsidR="00E11299" w:rsidRPr="00E11299" w:rsidRDefault="00E11299" w:rsidP="00E11299">
      <w:pPr>
        <w:pStyle w:val="normal-p"/>
        <w:rPr>
          <w:rFonts w:ascii="Arial" w:hAnsi="Arial" w:cs="Arial"/>
          <w:b/>
          <w:sz w:val="22"/>
          <w:szCs w:val="22"/>
        </w:rPr>
      </w:pPr>
      <w:r w:rsidRPr="00E11299">
        <w:rPr>
          <w:rFonts w:ascii="Arial" w:hAnsi="Arial" w:cs="Arial"/>
          <w:b/>
          <w:sz w:val="22"/>
          <w:szCs w:val="22"/>
        </w:rPr>
        <w:t>CLUBS ARE ASKED TO DRAW THEIR MEMBERS’ ATTENTION TO THE FOLLOWING</w:t>
      </w:r>
    </w:p>
    <w:p w14:paraId="0BD1D558" w14:textId="77777777" w:rsidR="00CF6D7E" w:rsidRPr="00282B2E" w:rsidRDefault="00CF6D7E" w:rsidP="00E11299">
      <w:pPr>
        <w:pStyle w:val="normal-p"/>
        <w:spacing w:after="120"/>
        <w:rPr>
          <w:rStyle w:val="normal-c01"/>
          <w:spacing w:val="60"/>
          <w:sz w:val="40"/>
          <w:szCs w:val="40"/>
        </w:rPr>
      </w:pPr>
      <w:r w:rsidRPr="00282B2E">
        <w:rPr>
          <w:rStyle w:val="normal-c01"/>
          <w:spacing w:val="60"/>
          <w:sz w:val="40"/>
          <w:szCs w:val="40"/>
        </w:rPr>
        <w:t>Fishery Rules</w:t>
      </w:r>
    </w:p>
    <w:p w14:paraId="0BF259CD" w14:textId="77777777" w:rsidR="00590F0D" w:rsidRPr="00C66FF9" w:rsidRDefault="00EA49E5" w:rsidP="00B44573">
      <w:pPr>
        <w:pStyle w:val="normal-p0"/>
        <w:numPr>
          <w:ilvl w:val="0"/>
          <w:numId w:val="1"/>
        </w:numPr>
        <w:spacing w:after="120"/>
        <w:ind w:left="567"/>
        <w:rPr>
          <w:rStyle w:val="normal-c21"/>
          <w:sz w:val="22"/>
          <w:szCs w:val="22"/>
        </w:rPr>
      </w:pPr>
      <w:r w:rsidRPr="00C66FF9">
        <w:rPr>
          <w:rStyle w:val="normal-c21"/>
          <w:sz w:val="22"/>
          <w:szCs w:val="22"/>
        </w:rPr>
        <w:t xml:space="preserve">Members of affiliated clubs must carry their permit/membership book with them at all times when visiting the canal and be prepared to produce this to any bailiff on production of his/her warrant or any other member on production of his/her permit or any representative of British Waterways. Any angler who is unable to provide evidence of their authority to fish in the canal may be required either </w:t>
      </w:r>
      <w:r w:rsidR="00767540" w:rsidRPr="00C66FF9">
        <w:rPr>
          <w:rStyle w:val="normal-c21"/>
          <w:sz w:val="22"/>
          <w:szCs w:val="22"/>
        </w:rPr>
        <w:t xml:space="preserve">to purchase a day ticket or </w:t>
      </w:r>
      <w:r w:rsidRPr="00C66FF9">
        <w:rPr>
          <w:rStyle w:val="normal-c21"/>
          <w:sz w:val="22"/>
          <w:szCs w:val="22"/>
        </w:rPr>
        <w:t>to cease fishing immedi</w:t>
      </w:r>
      <w:r w:rsidR="00767540" w:rsidRPr="00C66FF9">
        <w:rPr>
          <w:rStyle w:val="normal-c21"/>
          <w:sz w:val="22"/>
          <w:szCs w:val="22"/>
        </w:rPr>
        <w:t>ately and leave the property.</w:t>
      </w:r>
    </w:p>
    <w:p w14:paraId="6B6BD63A" w14:textId="77777777" w:rsidR="00590F0D" w:rsidRPr="00C66FF9" w:rsidRDefault="00EA49E5" w:rsidP="00B44573">
      <w:pPr>
        <w:pStyle w:val="normal-p0"/>
        <w:numPr>
          <w:ilvl w:val="0"/>
          <w:numId w:val="1"/>
        </w:numPr>
        <w:spacing w:after="120"/>
        <w:ind w:left="567" w:hanging="357"/>
        <w:rPr>
          <w:rStyle w:val="normal-c21"/>
          <w:sz w:val="22"/>
          <w:szCs w:val="22"/>
        </w:rPr>
      </w:pPr>
      <w:r w:rsidRPr="00C66FF9">
        <w:rPr>
          <w:rStyle w:val="normal-c21"/>
          <w:sz w:val="22"/>
          <w:szCs w:val="22"/>
        </w:rPr>
        <w:t>Anglers must not occupy pegs that have been booked for a match</w:t>
      </w:r>
      <w:r w:rsidR="003E0894" w:rsidRPr="00C66FF9">
        <w:rPr>
          <w:rStyle w:val="normal-c21"/>
          <w:sz w:val="22"/>
          <w:szCs w:val="22"/>
        </w:rPr>
        <w:t xml:space="preserve"> (where possible notices will be posted, but see also the website </w:t>
      </w:r>
      <w:hyperlink r:id="rId5" w:history="1">
        <w:r w:rsidR="003E0894" w:rsidRPr="00C66FF9">
          <w:rPr>
            <w:rStyle w:val="Hyperlink"/>
            <w:rFonts w:ascii="Arial" w:hAnsi="Arial" w:cs="Arial"/>
            <w:sz w:val="22"/>
            <w:szCs w:val="22"/>
          </w:rPr>
          <w:t>www.bacjcccanalfishing.co.uk</w:t>
        </w:r>
      </w:hyperlink>
      <w:r w:rsidR="003E0894" w:rsidRPr="00C66FF9">
        <w:rPr>
          <w:rStyle w:val="normal-c21"/>
          <w:sz w:val="22"/>
          <w:szCs w:val="22"/>
        </w:rPr>
        <w:t xml:space="preserve"> for current match booking information).</w:t>
      </w:r>
    </w:p>
    <w:p w14:paraId="23065739" w14:textId="77777777" w:rsidR="003B3793" w:rsidRPr="003B3793" w:rsidRDefault="00444B57" w:rsidP="00B44573">
      <w:pPr>
        <w:pStyle w:val="ListParagraph"/>
        <w:numPr>
          <w:ilvl w:val="0"/>
          <w:numId w:val="1"/>
        </w:numPr>
        <w:spacing w:after="120"/>
        <w:ind w:left="567" w:hanging="357"/>
        <w:rPr>
          <w:rStyle w:val="normal-c21"/>
          <w:sz w:val="22"/>
          <w:szCs w:val="22"/>
        </w:rPr>
      </w:pPr>
      <w:r w:rsidRPr="00C66FF9">
        <w:rPr>
          <w:rFonts w:ascii="Arial" w:hAnsi="Arial" w:cs="Arial"/>
          <w:sz w:val="22"/>
          <w:szCs w:val="22"/>
        </w:rPr>
        <w:t>Anglers must respect the legitimate right of others to use the canal and its adjacent footpaths, even if this might sometimes cause the angler some inconvenience.</w:t>
      </w:r>
      <w:r w:rsidRPr="00C66FF9">
        <w:rPr>
          <w:rStyle w:val="normal-c21"/>
          <w:sz w:val="22"/>
          <w:szCs w:val="22"/>
        </w:rPr>
        <w:t xml:space="preserve"> Behave responsibly and respect other canal users. Do not unnecessarily block the towpath (e.g. by leaving poles across the path).</w:t>
      </w:r>
    </w:p>
    <w:p w14:paraId="454CEBC4" w14:textId="77777777" w:rsidR="00C66FF9" w:rsidRPr="003B3793" w:rsidRDefault="00317547" w:rsidP="00B44573">
      <w:pPr>
        <w:pStyle w:val="normal-p0"/>
        <w:numPr>
          <w:ilvl w:val="0"/>
          <w:numId w:val="1"/>
        </w:numPr>
        <w:spacing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Cars must not</w:t>
      </w:r>
      <w:r w:rsidR="00C66FF9" w:rsidRPr="00C66FF9">
        <w:rPr>
          <w:rFonts w:ascii="Arial" w:hAnsi="Arial" w:cs="Arial"/>
          <w:sz w:val="22"/>
          <w:szCs w:val="22"/>
        </w:rPr>
        <w:t xml:space="preserve"> be driven along the canal bank behind the pegs (even just to ‘drop off’ tackle) other than at Beavers Bridge where there is a recognised roadway.</w:t>
      </w:r>
    </w:p>
    <w:p w14:paraId="32FD91AD" w14:textId="78C7F936" w:rsidR="00B44573" w:rsidRPr="00B44573" w:rsidRDefault="003B3793" w:rsidP="00B44573">
      <w:pPr>
        <w:pStyle w:val="normal-p0"/>
        <w:numPr>
          <w:ilvl w:val="0"/>
          <w:numId w:val="1"/>
        </w:numPr>
        <w:spacing w:after="120"/>
        <w:ind w:left="567"/>
        <w:rPr>
          <w:rStyle w:val="normal-c21"/>
          <w:sz w:val="22"/>
          <w:szCs w:val="22"/>
        </w:rPr>
      </w:pPr>
      <w:r>
        <w:rPr>
          <w:rStyle w:val="normal-c21"/>
          <w:sz w:val="22"/>
          <w:szCs w:val="22"/>
        </w:rPr>
        <w:t>No Night Fishing</w:t>
      </w:r>
      <w:r w:rsidR="00651ADF">
        <w:rPr>
          <w:rStyle w:val="normal-c21"/>
          <w:sz w:val="22"/>
          <w:szCs w:val="22"/>
        </w:rPr>
        <w:t>.</w:t>
      </w:r>
    </w:p>
    <w:p w14:paraId="44CA5AA9" w14:textId="77777777" w:rsidR="00CF6D7E" w:rsidRPr="00C66FF9" w:rsidRDefault="00CF6D7E" w:rsidP="00B44573">
      <w:pPr>
        <w:pStyle w:val="normal-p0"/>
        <w:numPr>
          <w:ilvl w:val="0"/>
          <w:numId w:val="1"/>
        </w:numPr>
        <w:spacing w:after="120"/>
        <w:rPr>
          <w:sz w:val="22"/>
          <w:szCs w:val="22"/>
        </w:rPr>
      </w:pPr>
      <w:r w:rsidRPr="00317547">
        <w:rPr>
          <w:rStyle w:val="normal-c21"/>
          <w:sz w:val="22"/>
          <w:szCs w:val="22"/>
        </w:rPr>
        <w:t xml:space="preserve">No fish to be killed - </w:t>
      </w:r>
      <w:r w:rsidRPr="00317547">
        <w:rPr>
          <w:rStyle w:val="normal-c31"/>
          <w:b w:val="0"/>
          <w:sz w:val="22"/>
          <w:szCs w:val="22"/>
        </w:rPr>
        <w:t>all fish (including pike)</w:t>
      </w:r>
      <w:r w:rsidRPr="00317547">
        <w:rPr>
          <w:rStyle w:val="normal-c21"/>
          <w:b/>
          <w:sz w:val="22"/>
          <w:szCs w:val="22"/>
        </w:rPr>
        <w:t xml:space="preserve"> </w:t>
      </w:r>
      <w:r w:rsidRPr="00317547">
        <w:rPr>
          <w:rStyle w:val="normal-c21"/>
          <w:sz w:val="22"/>
          <w:szCs w:val="22"/>
        </w:rPr>
        <w:t>must be returned. Removing or deliberately</w:t>
      </w:r>
      <w:r w:rsidRPr="00C66FF9">
        <w:rPr>
          <w:rStyle w:val="normal-c21"/>
          <w:sz w:val="22"/>
          <w:szCs w:val="22"/>
        </w:rPr>
        <w:t xml:space="preserve"> killing fish is a criminal </w:t>
      </w:r>
      <w:r w:rsidR="00767540" w:rsidRPr="00C66FF9">
        <w:rPr>
          <w:rStyle w:val="normal-c21"/>
          <w:sz w:val="22"/>
          <w:szCs w:val="22"/>
        </w:rPr>
        <w:t>offence</w:t>
      </w:r>
      <w:r w:rsidRPr="00C66FF9">
        <w:rPr>
          <w:rStyle w:val="normal-c21"/>
          <w:sz w:val="22"/>
          <w:szCs w:val="22"/>
        </w:rPr>
        <w:t xml:space="preserve"> under the Theft Act. The </w:t>
      </w:r>
      <w:r w:rsidR="00590F0D" w:rsidRPr="00C66FF9">
        <w:rPr>
          <w:rStyle w:val="normal-c21"/>
          <w:sz w:val="22"/>
          <w:szCs w:val="22"/>
        </w:rPr>
        <w:t>Joint Angling Committee</w:t>
      </w:r>
      <w:r w:rsidRPr="00C66FF9">
        <w:rPr>
          <w:rStyle w:val="normal-c21"/>
          <w:sz w:val="22"/>
          <w:szCs w:val="22"/>
        </w:rPr>
        <w:t xml:space="preserve"> reports all such offences to the Police and if necessary will instigate a private prosecution to guarantee such cases are brought before the court.</w:t>
      </w:r>
    </w:p>
    <w:p w14:paraId="2204E3CE" w14:textId="77777777" w:rsidR="00CF6D7E" w:rsidRPr="00C66FF9" w:rsidRDefault="00CF6D7E" w:rsidP="00B44573">
      <w:pPr>
        <w:pStyle w:val="normal-p0"/>
        <w:numPr>
          <w:ilvl w:val="0"/>
          <w:numId w:val="1"/>
        </w:numPr>
        <w:spacing w:after="120"/>
        <w:rPr>
          <w:sz w:val="22"/>
          <w:szCs w:val="22"/>
        </w:rPr>
      </w:pPr>
      <w:r w:rsidRPr="00C66FF9">
        <w:rPr>
          <w:rStyle w:val="normal-c21"/>
          <w:sz w:val="22"/>
          <w:szCs w:val="22"/>
        </w:rPr>
        <w:t>No fish to be transferred to or from other waters. It</w:t>
      </w:r>
      <w:r w:rsidR="00767540" w:rsidRPr="00C66FF9">
        <w:rPr>
          <w:rStyle w:val="normal-c21"/>
          <w:sz w:val="22"/>
          <w:szCs w:val="22"/>
        </w:rPr>
        <w:t xml:space="preserve"> is an offenc</w:t>
      </w:r>
      <w:r w:rsidRPr="00C66FF9">
        <w:rPr>
          <w:rStyle w:val="normal-c21"/>
          <w:sz w:val="22"/>
          <w:szCs w:val="22"/>
        </w:rPr>
        <w:t>e under the Salmon &amp; Freshwater Fisheries Act to introduce fish without the necessary permission.</w:t>
      </w:r>
    </w:p>
    <w:p w14:paraId="30A42A95" w14:textId="77777777" w:rsidR="00CF6D7E" w:rsidRPr="00C66FF9" w:rsidRDefault="00CF6D7E" w:rsidP="00B44573">
      <w:pPr>
        <w:pStyle w:val="normal-p0"/>
        <w:numPr>
          <w:ilvl w:val="0"/>
          <w:numId w:val="1"/>
        </w:numPr>
        <w:spacing w:after="120"/>
        <w:rPr>
          <w:rStyle w:val="normal-c21"/>
          <w:sz w:val="22"/>
          <w:szCs w:val="22"/>
        </w:rPr>
      </w:pPr>
      <w:r w:rsidRPr="00C66FF9">
        <w:rPr>
          <w:rStyle w:val="normal-c21"/>
          <w:sz w:val="22"/>
          <w:szCs w:val="22"/>
        </w:rPr>
        <w:t>No litter of any description, including discarded tackle, is to be left. Any angler caught deliberately leaving litter will face an immediate life-time ban.</w:t>
      </w:r>
    </w:p>
    <w:p w14:paraId="25025A51" w14:textId="77777777" w:rsidR="00CF6D7E" w:rsidRPr="00C66FF9" w:rsidRDefault="00D17583" w:rsidP="00B44573">
      <w:pPr>
        <w:pStyle w:val="normal-p0"/>
        <w:numPr>
          <w:ilvl w:val="0"/>
          <w:numId w:val="1"/>
        </w:numPr>
        <w:spacing w:after="120"/>
        <w:rPr>
          <w:sz w:val="22"/>
          <w:szCs w:val="22"/>
        </w:rPr>
      </w:pPr>
      <w:r w:rsidRPr="00C66FF9">
        <w:rPr>
          <w:rStyle w:val="normal-c21"/>
          <w:sz w:val="22"/>
          <w:szCs w:val="22"/>
        </w:rPr>
        <w:t>Fishing is permitted by rod</w:t>
      </w:r>
      <w:r w:rsidR="00553073" w:rsidRPr="00C66FF9">
        <w:rPr>
          <w:rStyle w:val="normal-c21"/>
          <w:sz w:val="22"/>
          <w:szCs w:val="22"/>
        </w:rPr>
        <w:t xml:space="preserve"> (or pole) and line</w:t>
      </w:r>
      <w:r w:rsidRPr="00C66FF9">
        <w:rPr>
          <w:rStyle w:val="normal-c21"/>
          <w:sz w:val="22"/>
          <w:szCs w:val="22"/>
        </w:rPr>
        <w:t xml:space="preserve"> only.</w:t>
      </w:r>
      <w:r w:rsidR="00282B2E" w:rsidRPr="00C66FF9">
        <w:rPr>
          <w:rStyle w:val="normal-c21"/>
          <w:sz w:val="22"/>
          <w:szCs w:val="22"/>
        </w:rPr>
        <w:t xml:space="preserve"> </w:t>
      </w:r>
      <w:r w:rsidR="00CF6D7E" w:rsidRPr="00C66FF9">
        <w:rPr>
          <w:rStyle w:val="normal-c21"/>
          <w:sz w:val="22"/>
          <w:szCs w:val="22"/>
        </w:rPr>
        <w:t>No angler may fish more than t</w:t>
      </w:r>
      <w:r w:rsidRPr="00C66FF9">
        <w:rPr>
          <w:rStyle w:val="normal-c21"/>
          <w:sz w:val="22"/>
          <w:szCs w:val="22"/>
        </w:rPr>
        <w:t>wo</w:t>
      </w:r>
      <w:r w:rsidR="00CF6D7E" w:rsidRPr="00C66FF9">
        <w:rPr>
          <w:rStyle w:val="normal-c21"/>
          <w:sz w:val="22"/>
          <w:szCs w:val="22"/>
        </w:rPr>
        <w:t xml:space="preserve"> rods at any one time.</w:t>
      </w:r>
    </w:p>
    <w:p w14:paraId="664F9424" w14:textId="22FADC0A" w:rsidR="00CF6D7E" w:rsidRPr="00450A6B" w:rsidRDefault="00CF6D7E" w:rsidP="00B44573">
      <w:pPr>
        <w:pStyle w:val="normal-p0"/>
        <w:numPr>
          <w:ilvl w:val="0"/>
          <w:numId w:val="1"/>
        </w:numPr>
        <w:spacing w:after="120"/>
        <w:rPr>
          <w:rStyle w:val="normal-c21"/>
          <w:rFonts w:ascii="Times New Roman" w:hAnsi="Times New Roman" w:cs="Times New Roman"/>
          <w:sz w:val="22"/>
          <w:szCs w:val="22"/>
        </w:rPr>
      </w:pPr>
      <w:r w:rsidRPr="00C66FF9">
        <w:rPr>
          <w:rStyle w:val="normal-c21"/>
          <w:sz w:val="22"/>
          <w:szCs w:val="22"/>
        </w:rPr>
        <w:t>Tackle must not be left in the water unattended.</w:t>
      </w:r>
    </w:p>
    <w:p w14:paraId="0CD82149" w14:textId="3A3D0CD3" w:rsidR="00450A6B" w:rsidRPr="00C66FF9" w:rsidRDefault="00450A6B" w:rsidP="00B44573">
      <w:pPr>
        <w:pStyle w:val="normal-p0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rStyle w:val="normal-c21"/>
          <w:sz w:val="22"/>
          <w:szCs w:val="22"/>
        </w:rPr>
        <w:t>All Anglers must be in possession of  a landing net, anyone found not adhering to this rule will be made to leave the fishery.</w:t>
      </w:r>
    </w:p>
    <w:p w14:paraId="15F30432" w14:textId="77777777" w:rsidR="00CF6D7E" w:rsidRPr="00C66FF9" w:rsidRDefault="00590F0D" w:rsidP="00B44573">
      <w:pPr>
        <w:pStyle w:val="normal-p0"/>
        <w:numPr>
          <w:ilvl w:val="0"/>
          <w:numId w:val="1"/>
        </w:numPr>
        <w:spacing w:after="120"/>
        <w:rPr>
          <w:sz w:val="22"/>
          <w:szCs w:val="22"/>
        </w:rPr>
      </w:pPr>
      <w:r w:rsidRPr="00C66FF9">
        <w:rPr>
          <w:rStyle w:val="normal-c21"/>
          <w:sz w:val="22"/>
          <w:szCs w:val="22"/>
        </w:rPr>
        <w:t xml:space="preserve">No fires </w:t>
      </w:r>
      <w:r w:rsidR="003E0894" w:rsidRPr="00C66FF9">
        <w:rPr>
          <w:rStyle w:val="normal-c21"/>
          <w:sz w:val="22"/>
          <w:szCs w:val="22"/>
        </w:rPr>
        <w:t>to be lit anywhere on the canal bank or surrounding land</w:t>
      </w:r>
      <w:r w:rsidR="00282B2E" w:rsidRPr="00C66FF9">
        <w:rPr>
          <w:rStyle w:val="normal-c21"/>
          <w:sz w:val="22"/>
          <w:szCs w:val="22"/>
        </w:rPr>
        <w:t>, nor is any digging of the canal bank allowed.</w:t>
      </w:r>
    </w:p>
    <w:p w14:paraId="26F4A0D9" w14:textId="77777777" w:rsidR="00767540" w:rsidRPr="00C66FF9" w:rsidRDefault="00CF6D7E" w:rsidP="00B44573">
      <w:pPr>
        <w:pStyle w:val="normal-p0"/>
        <w:numPr>
          <w:ilvl w:val="0"/>
          <w:numId w:val="1"/>
        </w:numPr>
        <w:spacing w:after="120"/>
        <w:rPr>
          <w:rStyle w:val="normal-c21"/>
          <w:sz w:val="22"/>
          <w:szCs w:val="22"/>
        </w:rPr>
      </w:pPr>
      <w:r w:rsidRPr="00C66FF9">
        <w:rPr>
          <w:rStyle w:val="normal-c21"/>
          <w:sz w:val="22"/>
          <w:szCs w:val="22"/>
        </w:rPr>
        <w:t xml:space="preserve">Follow the Country Code. Keep gates closed. </w:t>
      </w:r>
      <w:r w:rsidR="00282B2E" w:rsidRPr="00C66FF9">
        <w:rPr>
          <w:rStyle w:val="normal-c21"/>
          <w:sz w:val="22"/>
          <w:szCs w:val="22"/>
        </w:rPr>
        <w:t>Cars must not be p</w:t>
      </w:r>
      <w:r w:rsidRPr="00C66FF9">
        <w:rPr>
          <w:rStyle w:val="normal-c21"/>
          <w:sz w:val="22"/>
          <w:szCs w:val="22"/>
        </w:rPr>
        <w:t>ark</w:t>
      </w:r>
      <w:r w:rsidR="00282B2E" w:rsidRPr="00C66FF9">
        <w:rPr>
          <w:rStyle w:val="normal-c21"/>
          <w:sz w:val="22"/>
          <w:szCs w:val="22"/>
        </w:rPr>
        <w:t>ed</w:t>
      </w:r>
      <w:r w:rsidRPr="00C66FF9">
        <w:rPr>
          <w:rStyle w:val="normal-c21"/>
          <w:sz w:val="22"/>
          <w:szCs w:val="22"/>
        </w:rPr>
        <w:t xml:space="preserve"> in a manner </w:t>
      </w:r>
      <w:r w:rsidR="00282B2E" w:rsidRPr="00C66FF9">
        <w:rPr>
          <w:rStyle w:val="normal-c21"/>
          <w:sz w:val="22"/>
          <w:szCs w:val="22"/>
        </w:rPr>
        <w:t xml:space="preserve">which causes </w:t>
      </w:r>
      <w:r w:rsidRPr="00C66FF9">
        <w:rPr>
          <w:rStyle w:val="normal-c21"/>
          <w:sz w:val="22"/>
          <w:szCs w:val="22"/>
        </w:rPr>
        <w:t>problems to other anglers, landowners, farmers or members of the public.</w:t>
      </w:r>
    </w:p>
    <w:p w14:paraId="11CB5E88" w14:textId="77777777" w:rsidR="00CF6D7E" w:rsidRPr="00C66FF9" w:rsidRDefault="00CF6D7E" w:rsidP="00B44573">
      <w:pPr>
        <w:pStyle w:val="normal-p0"/>
        <w:numPr>
          <w:ilvl w:val="0"/>
          <w:numId w:val="1"/>
        </w:numPr>
        <w:spacing w:after="120"/>
        <w:rPr>
          <w:sz w:val="22"/>
          <w:szCs w:val="22"/>
        </w:rPr>
      </w:pPr>
      <w:r w:rsidRPr="00C66FF9">
        <w:rPr>
          <w:rStyle w:val="normal-c21"/>
          <w:sz w:val="22"/>
          <w:szCs w:val="22"/>
        </w:rPr>
        <w:t>Do not damage trees or bushes and do not interfere with the wildlife.</w:t>
      </w:r>
    </w:p>
    <w:p w14:paraId="41F635A3" w14:textId="77777777" w:rsidR="00CF6D7E" w:rsidRPr="00C66FF9" w:rsidRDefault="00CF6D7E" w:rsidP="00B44573">
      <w:pPr>
        <w:pStyle w:val="normal-p0"/>
        <w:numPr>
          <w:ilvl w:val="0"/>
          <w:numId w:val="1"/>
        </w:numPr>
        <w:spacing w:after="120"/>
        <w:rPr>
          <w:sz w:val="22"/>
          <w:szCs w:val="22"/>
        </w:rPr>
      </w:pPr>
      <w:r w:rsidRPr="00C66FF9">
        <w:rPr>
          <w:rStyle w:val="normal-c21"/>
          <w:sz w:val="22"/>
          <w:szCs w:val="22"/>
        </w:rPr>
        <w:t>Children under 14 years of age must be accompanied by an adult.</w:t>
      </w:r>
    </w:p>
    <w:p w14:paraId="1D748AD4" w14:textId="77777777" w:rsidR="003E0894" w:rsidRPr="00C66FF9" w:rsidRDefault="00CF6D7E" w:rsidP="00B44573">
      <w:pPr>
        <w:pStyle w:val="normal-p0"/>
        <w:numPr>
          <w:ilvl w:val="0"/>
          <w:numId w:val="1"/>
        </w:numPr>
        <w:spacing w:after="120"/>
        <w:rPr>
          <w:rStyle w:val="normal-c21"/>
          <w:sz w:val="22"/>
          <w:szCs w:val="22"/>
        </w:rPr>
      </w:pPr>
      <w:r w:rsidRPr="00C66FF9">
        <w:rPr>
          <w:rStyle w:val="normal-c21"/>
          <w:sz w:val="22"/>
          <w:szCs w:val="22"/>
        </w:rPr>
        <w:t>The following applies to anglers who are fishing</w:t>
      </w:r>
      <w:r w:rsidR="003E0894" w:rsidRPr="00C66FF9">
        <w:rPr>
          <w:rStyle w:val="normal-c21"/>
          <w:sz w:val="22"/>
          <w:szCs w:val="22"/>
        </w:rPr>
        <w:t xml:space="preserve"> specifically for pike:</w:t>
      </w:r>
    </w:p>
    <w:p w14:paraId="1AFEADFA" w14:textId="77777777" w:rsidR="003E0894" w:rsidRPr="00C66FF9" w:rsidRDefault="00CF6D7E" w:rsidP="003E0894">
      <w:pPr>
        <w:pStyle w:val="normal-p0"/>
        <w:numPr>
          <w:ilvl w:val="0"/>
          <w:numId w:val="2"/>
        </w:numPr>
        <w:spacing w:after="120"/>
        <w:ind w:left="1276" w:hanging="425"/>
        <w:rPr>
          <w:rStyle w:val="normal-c21"/>
          <w:sz w:val="22"/>
          <w:szCs w:val="22"/>
        </w:rPr>
      </w:pPr>
      <w:r w:rsidRPr="00C66FF9">
        <w:rPr>
          <w:rStyle w:val="normal-c21"/>
          <w:sz w:val="22"/>
          <w:szCs w:val="22"/>
        </w:rPr>
        <w:t>Wire traces must always be used and must not be</w:t>
      </w:r>
      <w:r w:rsidR="003E0894" w:rsidRPr="00C66FF9">
        <w:rPr>
          <w:rStyle w:val="normal-c21"/>
          <w:sz w:val="22"/>
          <w:szCs w:val="22"/>
        </w:rPr>
        <w:t xml:space="preserve"> less than 15 inches in length.</w:t>
      </w:r>
    </w:p>
    <w:p w14:paraId="376503D2" w14:textId="77777777" w:rsidR="003E0894" w:rsidRPr="00C66FF9" w:rsidRDefault="003E0894" w:rsidP="003E0894">
      <w:pPr>
        <w:pStyle w:val="normal-p0"/>
        <w:numPr>
          <w:ilvl w:val="0"/>
          <w:numId w:val="2"/>
        </w:numPr>
        <w:spacing w:after="120"/>
        <w:ind w:left="1276" w:hanging="425"/>
        <w:rPr>
          <w:rStyle w:val="normal-c21"/>
          <w:sz w:val="22"/>
          <w:szCs w:val="22"/>
        </w:rPr>
      </w:pPr>
      <w:r w:rsidRPr="00C66FF9">
        <w:rPr>
          <w:rStyle w:val="normal-c21"/>
          <w:sz w:val="22"/>
          <w:szCs w:val="22"/>
        </w:rPr>
        <w:t>T</w:t>
      </w:r>
      <w:r w:rsidR="00CF6D7E" w:rsidRPr="00C66FF9">
        <w:rPr>
          <w:rStyle w:val="normal-c21"/>
          <w:sz w:val="22"/>
          <w:szCs w:val="22"/>
        </w:rPr>
        <w:t xml:space="preserve">reble hooks larger than size 8 must not be used and must </w:t>
      </w:r>
      <w:r w:rsidR="00CF6D7E" w:rsidRPr="00C66FF9">
        <w:rPr>
          <w:rStyle w:val="normal-c21"/>
          <w:b/>
          <w:sz w:val="22"/>
          <w:szCs w:val="22"/>
        </w:rPr>
        <w:t>not</w:t>
      </w:r>
      <w:r w:rsidR="00CF6D7E" w:rsidRPr="00C66FF9">
        <w:rPr>
          <w:rStyle w:val="normal-c21"/>
          <w:sz w:val="22"/>
          <w:szCs w:val="22"/>
        </w:rPr>
        <w:t xml:space="preserve"> be made of stainless steel and treble hooks must </w:t>
      </w:r>
      <w:r w:rsidR="00CF6D7E" w:rsidRPr="00C66FF9">
        <w:rPr>
          <w:rStyle w:val="normal-c21"/>
          <w:b/>
          <w:sz w:val="22"/>
          <w:szCs w:val="22"/>
        </w:rPr>
        <w:t>not</w:t>
      </w:r>
      <w:r w:rsidR="00CF6D7E" w:rsidRPr="00C66FF9">
        <w:rPr>
          <w:rStyle w:val="normal-c21"/>
          <w:sz w:val="22"/>
          <w:szCs w:val="22"/>
        </w:rPr>
        <w:t xml:space="preserve"> be used that ha</w:t>
      </w:r>
      <w:r w:rsidRPr="00C66FF9">
        <w:rPr>
          <w:rStyle w:val="normal-c21"/>
          <w:sz w:val="22"/>
          <w:szCs w:val="22"/>
        </w:rPr>
        <w:t>ve more than one barb per hook.</w:t>
      </w:r>
    </w:p>
    <w:p w14:paraId="39506B60" w14:textId="77777777" w:rsidR="003E0894" w:rsidRPr="00C66FF9" w:rsidRDefault="00CF6D7E" w:rsidP="003E0894">
      <w:pPr>
        <w:pStyle w:val="normal-p0"/>
        <w:numPr>
          <w:ilvl w:val="0"/>
          <w:numId w:val="2"/>
        </w:numPr>
        <w:spacing w:after="120"/>
        <w:ind w:left="1276" w:hanging="425"/>
        <w:rPr>
          <w:rStyle w:val="normal-c21"/>
          <w:sz w:val="22"/>
          <w:szCs w:val="22"/>
        </w:rPr>
      </w:pPr>
      <w:r w:rsidRPr="00C66FF9">
        <w:rPr>
          <w:rStyle w:val="normal-c21"/>
          <w:sz w:val="22"/>
          <w:szCs w:val="22"/>
        </w:rPr>
        <w:t>Traces and main line must not be less than 12lb breaking strain.</w:t>
      </w:r>
    </w:p>
    <w:p w14:paraId="5D3424C7" w14:textId="77777777" w:rsidR="00AD47CB" w:rsidRPr="00C66FF9" w:rsidRDefault="00590F0D" w:rsidP="00AD47CB">
      <w:pPr>
        <w:pStyle w:val="normal-p0"/>
        <w:numPr>
          <w:ilvl w:val="0"/>
          <w:numId w:val="2"/>
        </w:numPr>
        <w:spacing w:after="120"/>
        <w:ind w:left="1276" w:hanging="425"/>
        <w:rPr>
          <w:rFonts w:ascii="Arial" w:hAnsi="Arial" w:cs="Arial"/>
          <w:sz w:val="22"/>
          <w:szCs w:val="22"/>
        </w:rPr>
      </w:pPr>
      <w:r w:rsidRPr="00C66FF9">
        <w:rPr>
          <w:rStyle w:val="normal-c21"/>
          <w:sz w:val="22"/>
          <w:szCs w:val="22"/>
        </w:rPr>
        <w:t>No gaffs or pike gags to be used.</w:t>
      </w:r>
    </w:p>
    <w:sectPr w:rsidR="00AD47CB" w:rsidRPr="00C66FF9" w:rsidSect="003B3793">
      <w:pgSz w:w="12240" w:h="15840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14C"/>
    <w:multiLevelType w:val="hybridMultilevel"/>
    <w:tmpl w:val="00122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6584"/>
    <w:multiLevelType w:val="hybridMultilevel"/>
    <w:tmpl w:val="A2F87242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 w15:restartNumberingAfterBreak="0">
    <w:nsid w:val="79DC2CEB"/>
    <w:multiLevelType w:val="hybridMultilevel"/>
    <w:tmpl w:val="0E94B8A4"/>
    <w:lvl w:ilvl="0" w:tplc="691A627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D7E"/>
    <w:rsid w:val="000D1C8C"/>
    <w:rsid w:val="001C39E4"/>
    <w:rsid w:val="001E0DB9"/>
    <w:rsid w:val="00282B2E"/>
    <w:rsid w:val="002A45E7"/>
    <w:rsid w:val="00317547"/>
    <w:rsid w:val="003B3793"/>
    <w:rsid w:val="003E0894"/>
    <w:rsid w:val="00444B57"/>
    <w:rsid w:val="00450A6B"/>
    <w:rsid w:val="00553073"/>
    <w:rsid w:val="00590F0D"/>
    <w:rsid w:val="00651ADF"/>
    <w:rsid w:val="00673504"/>
    <w:rsid w:val="0075747E"/>
    <w:rsid w:val="00767540"/>
    <w:rsid w:val="008C26FD"/>
    <w:rsid w:val="00964997"/>
    <w:rsid w:val="00990C56"/>
    <w:rsid w:val="009D6A94"/>
    <w:rsid w:val="00A3003E"/>
    <w:rsid w:val="00A77BFD"/>
    <w:rsid w:val="00A9433A"/>
    <w:rsid w:val="00A97B53"/>
    <w:rsid w:val="00AD47CB"/>
    <w:rsid w:val="00AE5631"/>
    <w:rsid w:val="00B44573"/>
    <w:rsid w:val="00B67566"/>
    <w:rsid w:val="00C66FF9"/>
    <w:rsid w:val="00CF6D7E"/>
    <w:rsid w:val="00D17583"/>
    <w:rsid w:val="00D50C2C"/>
    <w:rsid w:val="00E11299"/>
    <w:rsid w:val="00EA49E5"/>
    <w:rsid w:val="00E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7754"/>
  <w15:docId w15:val="{22706EE0-BE65-407E-A25B-B574929A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31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CF6D7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-p0">
    <w:name w:val="normal-p0"/>
    <w:basedOn w:val="Normal"/>
    <w:rsid w:val="00CF6D7E"/>
    <w:pPr>
      <w:ind w:left="617" w:hanging="4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-c01">
    <w:name w:val="normal-c01"/>
    <w:basedOn w:val="DefaultParagraphFont"/>
    <w:rsid w:val="00CF6D7E"/>
    <w:rPr>
      <w:rFonts w:ascii="Arial" w:hAnsi="Arial" w:cs="Arial" w:hint="default"/>
      <w:b/>
      <w:bCs/>
      <w:sz w:val="45"/>
      <w:szCs w:val="45"/>
    </w:rPr>
  </w:style>
  <w:style w:type="character" w:customStyle="1" w:styleId="normal-c11">
    <w:name w:val="normal-c11"/>
    <w:basedOn w:val="DefaultParagraphFont"/>
    <w:rsid w:val="00CF6D7E"/>
    <w:rPr>
      <w:rFonts w:ascii="Arial" w:hAnsi="Arial" w:cs="Arial" w:hint="default"/>
      <w:color w:val="FF0000"/>
      <w:sz w:val="30"/>
      <w:szCs w:val="30"/>
    </w:rPr>
  </w:style>
  <w:style w:type="character" w:customStyle="1" w:styleId="normal-c21">
    <w:name w:val="normal-c21"/>
    <w:basedOn w:val="DefaultParagraphFont"/>
    <w:rsid w:val="00CF6D7E"/>
    <w:rPr>
      <w:rFonts w:ascii="Arial" w:hAnsi="Arial" w:cs="Arial" w:hint="default"/>
      <w:sz w:val="24"/>
      <w:szCs w:val="24"/>
    </w:rPr>
  </w:style>
  <w:style w:type="character" w:customStyle="1" w:styleId="normal-c31">
    <w:name w:val="normal-c31"/>
    <w:basedOn w:val="DefaultParagraphFont"/>
    <w:rsid w:val="00CF6D7E"/>
    <w:rPr>
      <w:rFonts w:ascii="Arial" w:hAnsi="Arial" w:cs="Arial" w:hint="default"/>
      <w:b/>
      <w:bCs/>
      <w:sz w:val="24"/>
      <w:szCs w:val="24"/>
    </w:rPr>
  </w:style>
  <w:style w:type="character" w:customStyle="1" w:styleId="normal-c41">
    <w:name w:val="normal-c41"/>
    <w:basedOn w:val="DefaultParagraphFont"/>
    <w:rsid w:val="00CF6D7E"/>
    <w:rPr>
      <w:rFonts w:ascii="Times New Roman" w:hAnsi="Times New Roman" w:cs="Times New Roman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0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B57"/>
    <w:pPr>
      <w:ind w:left="720"/>
      <w:contextualSpacing/>
    </w:pPr>
    <w:rPr>
      <w:rFonts w:ascii="Times" w:eastAsia="Times" w:hAnsi="Times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jcccanalfish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http://www.bacjcccanalfishing.co.uk/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Mitchell</dc:creator>
  <cp:lastModifiedBy>James Prince</cp:lastModifiedBy>
  <cp:revision>5</cp:revision>
  <dcterms:created xsi:type="dcterms:W3CDTF">2021-11-17T10:51:00Z</dcterms:created>
  <dcterms:modified xsi:type="dcterms:W3CDTF">2021-11-17T13:56:00Z</dcterms:modified>
</cp:coreProperties>
</file>